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14A0" w14:textId="77777777" w:rsidR="00D75AAC" w:rsidRDefault="00D75AAC" w:rsidP="008D4792">
      <w:pPr>
        <w:tabs>
          <w:tab w:val="left" w:pos="6804"/>
        </w:tabs>
        <w:ind w:left="9639"/>
        <w:rPr>
          <w:szCs w:val="24"/>
        </w:rPr>
      </w:pPr>
    </w:p>
    <w:p w14:paraId="1CACFBD7" w14:textId="3EAA8B6E" w:rsidR="00D75AAC" w:rsidRPr="00D75AAC" w:rsidRDefault="00D75AAC" w:rsidP="00D75AAC">
      <w:pPr>
        <w:tabs>
          <w:tab w:val="left" w:pos="6804"/>
        </w:tabs>
        <w:ind w:left="7938"/>
        <w:rPr>
          <w:i/>
          <w:sz w:val="16"/>
          <w:szCs w:val="24"/>
        </w:rPr>
      </w:pPr>
      <w:r w:rsidRPr="00D75AAC">
        <w:rPr>
          <w:i/>
          <w:sz w:val="16"/>
          <w:szCs w:val="24"/>
        </w:rPr>
        <w:t xml:space="preserve">2025 m. kovo 10 d. Lietuvos Respublikos užsienio reikalų ministras priedas </w:t>
      </w:r>
      <w:bookmarkStart w:id="0" w:name="n_0"/>
      <w:r w:rsidR="00B20DAE" w:rsidRPr="00A007ED">
        <w:rPr>
          <w:i/>
          <w:sz w:val="16"/>
          <w:szCs w:val="24"/>
        </w:rPr>
        <w:t xml:space="preserve">Nr. V-69 </w:t>
      </w:r>
      <w:bookmarkEnd w:id="0"/>
      <w:r w:rsidRPr="00D75AAC">
        <w:rPr>
          <w:i/>
          <w:sz w:val="16"/>
          <w:szCs w:val="24"/>
        </w:rPr>
        <w:t>redakcija</w:t>
      </w:r>
    </w:p>
    <w:p w14:paraId="5F9591A8" w14:textId="0485D0EE" w:rsidR="00A71427" w:rsidRPr="00D9593A" w:rsidRDefault="00A71427" w:rsidP="00D75AAC">
      <w:pPr>
        <w:tabs>
          <w:tab w:val="left" w:pos="6804"/>
        </w:tabs>
        <w:ind w:left="7938"/>
        <w:rPr>
          <w:szCs w:val="24"/>
        </w:rPr>
      </w:pPr>
      <w:r w:rsidRPr="00D9593A">
        <w:rPr>
          <w:szCs w:val="24"/>
        </w:rPr>
        <w:t xml:space="preserve">Lietuvos Respublikos užsienio reikalų </w:t>
      </w:r>
    </w:p>
    <w:p w14:paraId="0037FEAF" w14:textId="7E68CA47" w:rsidR="008D4792" w:rsidRDefault="008D4792" w:rsidP="00D75AAC">
      <w:pPr>
        <w:tabs>
          <w:tab w:val="left" w:pos="6804"/>
        </w:tabs>
        <w:ind w:left="7938"/>
        <w:rPr>
          <w:szCs w:val="24"/>
        </w:rPr>
      </w:pPr>
      <w:r>
        <w:rPr>
          <w:szCs w:val="24"/>
        </w:rPr>
        <w:t>m</w:t>
      </w:r>
      <w:r w:rsidR="00A71427" w:rsidRPr="00D9593A">
        <w:rPr>
          <w:szCs w:val="24"/>
        </w:rPr>
        <w:t>inisterijos atlygio politiko</w:t>
      </w:r>
      <w:r>
        <w:rPr>
          <w:szCs w:val="24"/>
        </w:rPr>
        <w:t>s</w:t>
      </w:r>
    </w:p>
    <w:p w14:paraId="44B75FAD" w14:textId="58D408EE" w:rsidR="00A71427" w:rsidRPr="00A71427" w:rsidRDefault="00A71427" w:rsidP="00D75AAC">
      <w:pPr>
        <w:tabs>
          <w:tab w:val="left" w:pos="6804"/>
        </w:tabs>
        <w:ind w:left="9356" w:hanging="1417"/>
        <w:rPr>
          <w:szCs w:val="24"/>
        </w:rPr>
      </w:pPr>
      <w:r w:rsidRPr="00D75AAC">
        <w:rPr>
          <w:szCs w:val="24"/>
        </w:rPr>
        <w:t xml:space="preserve">4 </w:t>
      </w:r>
      <w:r w:rsidRPr="00D9593A">
        <w:rPr>
          <w:szCs w:val="24"/>
        </w:rPr>
        <w:t>priedas</w:t>
      </w:r>
    </w:p>
    <w:p w14:paraId="49DE3C93" w14:textId="77777777" w:rsidR="00A71427" w:rsidRPr="00D9593A" w:rsidRDefault="00A71427" w:rsidP="008D4792">
      <w:pPr>
        <w:ind w:left="9639"/>
        <w:jc w:val="right"/>
        <w:rPr>
          <w:szCs w:val="24"/>
        </w:rPr>
      </w:pPr>
    </w:p>
    <w:p w14:paraId="03FB19A6" w14:textId="77777777" w:rsidR="00D75AAC" w:rsidRPr="00D75AAC" w:rsidRDefault="00D75AAC" w:rsidP="00D75AAC">
      <w:pPr>
        <w:ind w:right="709"/>
        <w:jc w:val="center"/>
        <w:rPr>
          <w:b/>
          <w:bCs/>
          <w:szCs w:val="24"/>
        </w:rPr>
      </w:pPr>
      <w:r w:rsidRPr="00D75AAC">
        <w:rPr>
          <w:b/>
          <w:bCs/>
          <w:szCs w:val="24"/>
        </w:rPr>
        <w:t>PAREIGINĖS ALGOS KOEFICIENTO PADIDĖJIMAS, SUTEIKIANT AUKŠTESNĮ DIPLOMATINĮ RANGĄ</w:t>
      </w:r>
    </w:p>
    <w:p w14:paraId="79F0F531" w14:textId="77777777" w:rsidR="00A71427" w:rsidRPr="00D9593A" w:rsidRDefault="00A71427" w:rsidP="00A71427">
      <w:pPr>
        <w:ind w:right="709"/>
        <w:jc w:val="right"/>
        <w:rPr>
          <w:color w:val="000000"/>
          <w:szCs w:val="24"/>
          <w:lang w:eastAsia="lt-LT"/>
        </w:rPr>
      </w:pPr>
    </w:p>
    <w:p w14:paraId="5A22AAAA" w14:textId="77777777" w:rsidR="00A71427" w:rsidRPr="00D9593A" w:rsidRDefault="00A71427" w:rsidP="00A71427">
      <w:pPr>
        <w:jc w:val="right"/>
        <w:rPr>
          <w:szCs w:val="24"/>
          <w:highlight w:val="yellow"/>
        </w:rPr>
      </w:pPr>
    </w:p>
    <w:tbl>
      <w:tblPr>
        <w:tblW w:w="14595" w:type="dxa"/>
        <w:tblLayout w:type="fixed"/>
        <w:tblLook w:val="04A0" w:firstRow="1" w:lastRow="0" w:firstColumn="1" w:lastColumn="0" w:noHBand="0" w:noVBand="1"/>
      </w:tblPr>
      <w:tblGrid>
        <w:gridCol w:w="4535"/>
        <w:gridCol w:w="1418"/>
        <w:gridCol w:w="1416"/>
        <w:gridCol w:w="1417"/>
        <w:gridCol w:w="1416"/>
        <w:gridCol w:w="1134"/>
        <w:gridCol w:w="1559"/>
        <w:gridCol w:w="1700"/>
      </w:tblGrid>
      <w:tr w:rsidR="00D75AAC" w:rsidRPr="00D75AAC" w14:paraId="56394864" w14:textId="77777777" w:rsidTr="00D75AAC">
        <w:trPr>
          <w:trHeight w:val="300"/>
        </w:trPr>
        <w:tc>
          <w:tcPr>
            <w:tcW w:w="4536" w:type="dxa"/>
            <w:noWrap/>
            <w:vAlign w:val="bottom"/>
            <w:hideMark/>
          </w:tcPr>
          <w:p w14:paraId="0949796F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2C44B19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  <w:r w:rsidRPr="00D75AAC">
              <w:rPr>
                <w:b/>
                <w:bCs/>
                <w:lang w:eastAsia="lt-LT"/>
              </w:rPr>
              <w:t>Pareiginės algos koeficiento padidėjimas, suteikiant aukštesnį diplomatinį rangą</w:t>
            </w:r>
          </w:p>
          <w:p w14:paraId="1F81EBA1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  <w:r w:rsidRPr="00D75AAC">
              <w:rPr>
                <w:lang w:eastAsia="lt-LT"/>
              </w:rPr>
              <w:t>(pareiginės algos (atlyginimo) baziniais dydžiais)</w:t>
            </w:r>
          </w:p>
        </w:tc>
      </w:tr>
      <w:tr w:rsidR="00D75AAC" w:rsidRPr="00D75AAC" w14:paraId="425D0E58" w14:textId="77777777" w:rsidTr="00D75AAC">
        <w:trPr>
          <w:trHeight w:val="2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B1A6A" w14:textId="77777777" w:rsidR="00D75AAC" w:rsidRPr="00D75AAC" w:rsidRDefault="00D75AAC" w:rsidP="00D75AAC">
            <w:pPr>
              <w:rPr>
                <w:lang w:eastAsia="lt-LT"/>
              </w:rPr>
            </w:pPr>
            <w:r w:rsidRPr="00D75AAC">
              <w:rPr>
                <w:lang w:eastAsia="lt-LT"/>
              </w:rPr>
              <w:t>Diplomatinis rangas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13889" w14:textId="77777777" w:rsidR="00D75AAC" w:rsidRPr="00D75AAC" w:rsidRDefault="00D75AAC" w:rsidP="00D75AAC">
            <w:pPr>
              <w:rPr>
                <w:lang w:eastAsia="lt-LT"/>
              </w:rPr>
            </w:pPr>
            <w:r w:rsidRPr="00D75AAC">
              <w:rPr>
                <w:lang w:eastAsia="lt-LT"/>
              </w:rPr>
              <w:t>Iš atašė rango į III sekretoriaus rangą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2CC7D" w14:textId="77777777" w:rsidR="00D75AAC" w:rsidRPr="00D75AAC" w:rsidRDefault="00D75AAC" w:rsidP="00D75AAC">
            <w:pPr>
              <w:rPr>
                <w:lang w:eastAsia="lt-LT"/>
              </w:rPr>
            </w:pPr>
            <w:r w:rsidRPr="00D75AAC">
              <w:rPr>
                <w:lang w:eastAsia="lt-LT"/>
              </w:rPr>
              <w:t>Iš III sekretoriaus rango į II sekretoriaus rangą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BC6C0" w14:textId="77777777" w:rsidR="00D75AAC" w:rsidRPr="00D75AAC" w:rsidRDefault="00D75AAC" w:rsidP="00D75AAC">
            <w:pPr>
              <w:rPr>
                <w:lang w:eastAsia="lt-LT"/>
              </w:rPr>
            </w:pPr>
            <w:r w:rsidRPr="00D75AAC">
              <w:rPr>
                <w:lang w:eastAsia="lt-LT"/>
              </w:rPr>
              <w:t>Iš II sekretoriaus rango į I sekretoriaus rangą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4B0F4" w14:textId="77777777" w:rsidR="00D75AAC" w:rsidRPr="00D75AAC" w:rsidRDefault="00D75AAC" w:rsidP="00D75AAC">
            <w:pPr>
              <w:rPr>
                <w:lang w:eastAsia="lt-LT"/>
              </w:rPr>
            </w:pPr>
            <w:r w:rsidRPr="00D75AAC">
              <w:rPr>
                <w:lang w:eastAsia="lt-LT"/>
              </w:rPr>
              <w:t>Iš I sekretoriaus rango į patarėjo rangą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56E8F" w14:textId="77777777" w:rsidR="00D75AAC" w:rsidRPr="00D75AAC" w:rsidRDefault="00D75AAC" w:rsidP="00D75AAC">
            <w:pPr>
              <w:rPr>
                <w:lang w:eastAsia="lt-LT"/>
              </w:rPr>
            </w:pPr>
            <w:r w:rsidRPr="00D75AAC">
              <w:rPr>
                <w:lang w:eastAsia="lt-LT"/>
              </w:rPr>
              <w:t>Iš patarėjo rango į ministro patarėjo rangą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F4FB2" w14:textId="77777777" w:rsidR="00D75AAC" w:rsidRPr="00D75AAC" w:rsidRDefault="00D75AAC" w:rsidP="00D75AAC">
            <w:pPr>
              <w:rPr>
                <w:lang w:eastAsia="lt-LT"/>
              </w:rPr>
            </w:pPr>
            <w:r w:rsidRPr="00D75AAC">
              <w:rPr>
                <w:lang w:eastAsia="lt-LT"/>
              </w:rPr>
              <w:t>Iš ministro patarėjo rango į Lietuvos Respublikos nepaprastojo pasiuntinio ir įgaliotojo ministro rangą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14126" w14:textId="77777777" w:rsidR="00D75AAC" w:rsidRPr="00D75AAC" w:rsidRDefault="00D75AAC" w:rsidP="00D75AAC">
            <w:pPr>
              <w:rPr>
                <w:lang w:eastAsia="lt-LT"/>
              </w:rPr>
            </w:pPr>
            <w:r w:rsidRPr="00D75AAC">
              <w:rPr>
                <w:lang w:eastAsia="lt-LT"/>
              </w:rPr>
              <w:t>Iš nepaprastojo pasiuntinio ir įgaliotojo ministro rango į Lietuvos Respublikos nepaprastojo ir įgaliotojo ambasadoriaus rangą</w:t>
            </w:r>
          </w:p>
        </w:tc>
      </w:tr>
      <w:tr w:rsidR="00D75AAC" w:rsidRPr="00D75AAC" w14:paraId="7DDB8D7F" w14:textId="77777777" w:rsidTr="00D75AAC">
        <w:trPr>
          <w:trHeight w:val="2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2103" w14:textId="77777777" w:rsidR="00D75AAC" w:rsidRPr="00D75AAC" w:rsidRDefault="00D75AAC" w:rsidP="00D75AAC">
            <w:pPr>
              <w:rPr>
                <w:lang w:eastAsia="lt-LT"/>
              </w:rPr>
            </w:pPr>
            <w:r w:rsidRPr="00D75AAC">
              <w:rPr>
                <w:lang w:eastAsia="lt-LT"/>
              </w:rPr>
              <w:t xml:space="preserve">Lietuvos Respublikos nepaprastasis ir įgaliotasis ambasadorius </w:t>
            </w:r>
          </w:p>
        </w:tc>
        <w:tc>
          <w:tcPr>
            <w:tcW w:w="1418" w:type="dxa"/>
            <w:noWrap/>
            <w:vAlign w:val="bottom"/>
            <w:hideMark/>
          </w:tcPr>
          <w:p w14:paraId="118B2345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1D4C3DE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A6ADF28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0FFF49E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658519A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253F52B2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95430AA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  <w:r w:rsidRPr="00D75AAC">
              <w:rPr>
                <w:b/>
                <w:bCs/>
                <w:lang w:eastAsia="lt-LT"/>
              </w:rPr>
              <w:t>0,04</w:t>
            </w:r>
          </w:p>
        </w:tc>
      </w:tr>
      <w:tr w:rsidR="00D75AAC" w:rsidRPr="00D75AAC" w14:paraId="23139F2A" w14:textId="77777777" w:rsidTr="00D75AAC">
        <w:trPr>
          <w:trHeight w:val="2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033A0" w14:textId="77777777" w:rsidR="00D75AAC" w:rsidRPr="00D75AAC" w:rsidRDefault="00D75AAC" w:rsidP="00D75AAC">
            <w:pPr>
              <w:rPr>
                <w:lang w:eastAsia="lt-LT"/>
              </w:rPr>
            </w:pPr>
            <w:r w:rsidRPr="00D75AAC">
              <w:rPr>
                <w:lang w:eastAsia="lt-LT"/>
              </w:rPr>
              <w:t>Lietuvos Respublikos nepaprastasis pasiuntinys ir įgaliotasis ministras</w:t>
            </w:r>
          </w:p>
        </w:tc>
        <w:tc>
          <w:tcPr>
            <w:tcW w:w="1418" w:type="dxa"/>
            <w:noWrap/>
            <w:vAlign w:val="bottom"/>
            <w:hideMark/>
          </w:tcPr>
          <w:p w14:paraId="50596FF1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2286345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2750511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E501D17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278D2DE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03E94D9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  <w:r w:rsidRPr="00D75AAC">
              <w:rPr>
                <w:b/>
                <w:bCs/>
                <w:lang w:eastAsia="lt-LT"/>
              </w:rPr>
              <w:t>0,04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0899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</w:p>
        </w:tc>
      </w:tr>
      <w:tr w:rsidR="00D75AAC" w:rsidRPr="00D75AAC" w14:paraId="089D0C28" w14:textId="77777777" w:rsidTr="00D75AAC">
        <w:trPr>
          <w:trHeight w:val="2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DCFF8" w14:textId="77777777" w:rsidR="00D75AAC" w:rsidRPr="00D75AAC" w:rsidRDefault="00D75AAC" w:rsidP="00D75AAC">
            <w:pPr>
              <w:rPr>
                <w:lang w:eastAsia="lt-LT"/>
              </w:rPr>
            </w:pPr>
            <w:r w:rsidRPr="00D75AAC">
              <w:rPr>
                <w:lang w:eastAsia="lt-LT"/>
              </w:rPr>
              <w:t>Ministras patarėjas</w:t>
            </w:r>
          </w:p>
        </w:tc>
        <w:tc>
          <w:tcPr>
            <w:tcW w:w="1418" w:type="dxa"/>
            <w:noWrap/>
            <w:vAlign w:val="bottom"/>
            <w:hideMark/>
          </w:tcPr>
          <w:p w14:paraId="6CB04265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0F00CB6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4246ADF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424D52A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412722A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  <w:r w:rsidRPr="00D75AAC">
              <w:rPr>
                <w:b/>
                <w:bCs/>
                <w:lang w:eastAsia="lt-LT"/>
              </w:rPr>
              <w:t>0,05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A128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9DD4497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</w:p>
        </w:tc>
      </w:tr>
      <w:tr w:rsidR="00D75AAC" w:rsidRPr="00D75AAC" w14:paraId="4CEE9A6D" w14:textId="77777777" w:rsidTr="00D75AAC">
        <w:trPr>
          <w:trHeight w:val="2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0FF5" w14:textId="77777777" w:rsidR="00D75AAC" w:rsidRPr="00D75AAC" w:rsidRDefault="00D75AAC" w:rsidP="00D75AAC">
            <w:pPr>
              <w:rPr>
                <w:lang w:eastAsia="lt-LT"/>
              </w:rPr>
            </w:pPr>
            <w:r w:rsidRPr="00D75AAC">
              <w:rPr>
                <w:lang w:eastAsia="lt-LT"/>
              </w:rPr>
              <w:t>Patarėjas</w:t>
            </w:r>
          </w:p>
        </w:tc>
        <w:tc>
          <w:tcPr>
            <w:tcW w:w="1418" w:type="dxa"/>
            <w:noWrap/>
            <w:vAlign w:val="bottom"/>
            <w:hideMark/>
          </w:tcPr>
          <w:p w14:paraId="60B8F109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203C79A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60D36E9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4006BEC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  <w:r w:rsidRPr="00D75AAC">
              <w:rPr>
                <w:b/>
                <w:bCs/>
                <w:lang w:eastAsia="lt-LT"/>
              </w:rPr>
              <w:t>0,06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306D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40038A75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2E38192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</w:tr>
      <w:tr w:rsidR="00D75AAC" w:rsidRPr="00D75AAC" w14:paraId="2F7CFDDC" w14:textId="77777777" w:rsidTr="00D75AAC">
        <w:trPr>
          <w:trHeight w:val="2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2003" w14:textId="77777777" w:rsidR="00D75AAC" w:rsidRPr="00D75AAC" w:rsidRDefault="00D75AAC" w:rsidP="00D75AAC">
            <w:pPr>
              <w:rPr>
                <w:lang w:eastAsia="lt-LT"/>
              </w:rPr>
            </w:pPr>
            <w:r w:rsidRPr="00D75AAC">
              <w:rPr>
                <w:lang w:eastAsia="lt-LT"/>
              </w:rPr>
              <w:t>Pirmasis sekretorius</w:t>
            </w:r>
          </w:p>
        </w:tc>
        <w:tc>
          <w:tcPr>
            <w:tcW w:w="1418" w:type="dxa"/>
            <w:noWrap/>
            <w:vAlign w:val="bottom"/>
            <w:hideMark/>
          </w:tcPr>
          <w:p w14:paraId="3E83F9D1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813A1F6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4394ECE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  <w:r w:rsidRPr="00D75AAC">
              <w:rPr>
                <w:b/>
                <w:bCs/>
                <w:lang w:eastAsia="lt-LT"/>
              </w:rPr>
              <w:t>0,05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1904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1A7982AD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4296E09E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133E8F6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</w:tr>
      <w:tr w:rsidR="00D75AAC" w:rsidRPr="00D75AAC" w14:paraId="2A8772E4" w14:textId="77777777" w:rsidTr="00D75AAC">
        <w:trPr>
          <w:trHeight w:val="2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A840" w14:textId="77777777" w:rsidR="00D75AAC" w:rsidRPr="00D75AAC" w:rsidRDefault="00D75AAC" w:rsidP="00D75AAC">
            <w:pPr>
              <w:rPr>
                <w:lang w:eastAsia="lt-LT"/>
              </w:rPr>
            </w:pPr>
            <w:r w:rsidRPr="00D75AAC">
              <w:rPr>
                <w:lang w:eastAsia="lt-LT"/>
              </w:rPr>
              <w:t>Antrasis sekretorius</w:t>
            </w:r>
          </w:p>
        </w:tc>
        <w:tc>
          <w:tcPr>
            <w:tcW w:w="1418" w:type="dxa"/>
            <w:noWrap/>
            <w:vAlign w:val="center"/>
            <w:hideMark/>
          </w:tcPr>
          <w:p w14:paraId="17FA9C75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450FBFD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  <w:r w:rsidRPr="00D75AAC">
              <w:rPr>
                <w:b/>
                <w:bCs/>
                <w:lang w:eastAsia="lt-LT"/>
              </w:rPr>
              <w:t>0,04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D754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35470C1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097681A5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22584F37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0E3B444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</w:tr>
      <w:tr w:rsidR="00D75AAC" w:rsidRPr="00D75AAC" w14:paraId="16ECE9DD" w14:textId="77777777" w:rsidTr="00D75AAC">
        <w:trPr>
          <w:trHeight w:val="2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54AB" w14:textId="77777777" w:rsidR="00D75AAC" w:rsidRPr="00D75AAC" w:rsidRDefault="00D75AAC" w:rsidP="00D75AAC">
            <w:pPr>
              <w:rPr>
                <w:lang w:eastAsia="lt-LT"/>
              </w:rPr>
            </w:pPr>
            <w:r w:rsidRPr="00D75AAC">
              <w:rPr>
                <w:lang w:eastAsia="lt-LT"/>
              </w:rPr>
              <w:t>Trečiasis sekretorius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36FF4AB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  <w:r w:rsidRPr="00D75AAC">
              <w:rPr>
                <w:b/>
                <w:bCs/>
                <w:lang w:eastAsia="lt-LT"/>
              </w:rPr>
              <w:t>0,04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2813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5B04694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6908844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1C84CC7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2C36515A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ADBA244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</w:tr>
      <w:tr w:rsidR="00D75AAC" w:rsidRPr="00D75AAC" w14:paraId="26AB2A4E" w14:textId="77777777" w:rsidTr="00D75AAC">
        <w:trPr>
          <w:trHeight w:val="2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90FD" w14:textId="77777777" w:rsidR="00D75AAC" w:rsidRPr="00D75AAC" w:rsidRDefault="00D75AAC" w:rsidP="00D75AAC">
            <w:pPr>
              <w:rPr>
                <w:lang w:eastAsia="lt-LT"/>
              </w:rPr>
            </w:pPr>
            <w:r w:rsidRPr="00D75AAC">
              <w:rPr>
                <w:lang w:eastAsia="lt-LT"/>
              </w:rPr>
              <w:t>Atašė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FB40" w14:textId="77777777" w:rsidR="00D75AAC" w:rsidRPr="00D75AAC" w:rsidRDefault="00D75AAC" w:rsidP="00D75AAC">
            <w:pPr>
              <w:rPr>
                <w:b/>
                <w:bCs/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81588B7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D2A8C60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4582C0C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059E94CA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2FBEC75A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4F2837D" w14:textId="77777777" w:rsidR="00D75AAC" w:rsidRPr="00D75AAC" w:rsidRDefault="00D75AAC" w:rsidP="00D75AAC">
            <w:pPr>
              <w:rPr>
                <w:lang w:eastAsia="lt-LT"/>
              </w:rPr>
            </w:pPr>
          </w:p>
        </w:tc>
      </w:tr>
    </w:tbl>
    <w:p w14:paraId="0F82A84A" w14:textId="77777777" w:rsidR="00D75AAC" w:rsidRPr="00D75AAC" w:rsidRDefault="00D75AAC" w:rsidP="00D75AAC">
      <w:pPr>
        <w:rPr>
          <w:lang w:eastAsia="lt-LT"/>
        </w:rPr>
      </w:pPr>
    </w:p>
    <w:p w14:paraId="227EC9F8" w14:textId="77777777" w:rsidR="00D75AAC" w:rsidRPr="00D75AAC" w:rsidRDefault="00D75AAC" w:rsidP="00D75AAC">
      <w:pPr>
        <w:rPr>
          <w:lang w:eastAsia="lt-LT"/>
        </w:rPr>
      </w:pPr>
    </w:p>
    <w:p w14:paraId="7516F393" w14:textId="77777777" w:rsidR="00D75AAC" w:rsidRPr="00D75AAC" w:rsidRDefault="00D75AAC" w:rsidP="00D75AAC">
      <w:pPr>
        <w:jc w:val="center"/>
        <w:rPr>
          <w:lang w:eastAsia="lt-LT"/>
        </w:rPr>
      </w:pPr>
      <w:r w:rsidRPr="00D75AAC">
        <w:rPr>
          <w:lang w:eastAsia="lt-LT"/>
        </w:rPr>
        <w:t>___________________________________</w:t>
      </w:r>
    </w:p>
    <w:p w14:paraId="0C8B4F5B" w14:textId="77777777" w:rsidR="00D75AAC" w:rsidRPr="00D75AAC" w:rsidRDefault="00D75AAC" w:rsidP="00D75AAC">
      <w:pPr>
        <w:jc w:val="center"/>
        <w:rPr>
          <w:lang w:eastAsia="lt-LT"/>
        </w:rPr>
      </w:pPr>
    </w:p>
    <w:p w14:paraId="40A4242A" w14:textId="77777777" w:rsidR="00EE4FA8" w:rsidRDefault="00EE4FA8"/>
    <w:sectPr w:rsidR="00EE4FA8" w:rsidSect="006A7752">
      <w:pgSz w:w="16838" w:h="11906" w:orient="landscape"/>
      <w:pgMar w:top="851" w:right="138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27"/>
    <w:rsid w:val="003C62A3"/>
    <w:rsid w:val="0048329A"/>
    <w:rsid w:val="006A7752"/>
    <w:rsid w:val="008D4792"/>
    <w:rsid w:val="00A007ED"/>
    <w:rsid w:val="00A51BD3"/>
    <w:rsid w:val="00A71427"/>
    <w:rsid w:val="00B20DAE"/>
    <w:rsid w:val="00B50415"/>
    <w:rsid w:val="00C945A8"/>
    <w:rsid w:val="00CF7743"/>
    <w:rsid w:val="00D75AAC"/>
    <w:rsid w:val="00D802C9"/>
    <w:rsid w:val="00E92BA2"/>
    <w:rsid w:val="00EE4FA8"/>
    <w:rsid w:val="00E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3A1"/>
  <w15:chartTrackingRefBased/>
  <w15:docId w15:val="{8EE13AF6-92EC-4EC4-B9A2-800C719F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4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787</Words>
  <Characters>449</Characters>
  <Application>Microsoft Office Word</Application>
  <DocSecurity>0</DocSecurity>
  <Lines>3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Nelė Jokubauskaitė</dc:creator>
  <cp:lastModifiedBy>Dalia Kulienė</cp:lastModifiedBy>
  <cp:revision>2</cp:revision>
  <dcterms:created xsi:type="dcterms:W3CDTF">2025-04-18T08:03:00Z</dcterms:created>
  <dcterms:modified xsi:type="dcterms:W3CDTF">2025-04-18T08:03:00Z</dcterms:modified>
</cp:coreProperties>
</file>